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54" w:rsidRPr="009B34A8" w:rsidRDefault="00B55354" w:rsidP="00835BCE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TERZO </w:t>
      </w:r>
      <w:r w:rsidRPr="00D1498B">
        <w:rPr>
          <w:b/>
          <w:color w:val="FF0000"/>
          <w:sz w:val="28"/>
        </w:rPr>
        <w:t xml:space="preserve">SEMINARIO </w:t>
      </w:r>
      <w:r>
        <w:rPr>
          <w:b/>
          <w:color w:val="FF0000"/>
          <w:sz w:val="28"/>
        </w:rPr>
        <w:t xml:space="preserve">FORMATIVO SUI </w:t>
      </w:r>
      <w:r w:rsidRPr="00D1498B">
        <w:rPr>
          <w:b/>
          <w:color w:val="FF0000"/>
          <w:sz w:val="28"/>
        </w:rPr>
        <w:t xml:space="preserve">DCA </w:t>
      </w:r>
    </w:p>
    <w:p w:rsidR="00B55354" w:rsidRDefault="00B55354" w:rsidP="009B34A8">
      <w:pPr>
        <w:jc w:val="center"/>
        <w:rPr>
          <w:b/>
          <w:i/>
          <w:color w:val="4F81BD"/>
          <w:sz w:val="28"/>
        </w:rPr>
      </w:pPr>
      <w:r w:rsidRPr="009B34A8">
        <w:rPr>
          <w:b/>
          <w:i/>
          <w:color w:val="4F81BD"/>
          <w:sz w:val="28"/>
        </w:rPr>
        <w:t xml:space="preserve">ANORESSIA NERVOSA: </w:t>
      </w:r>
      <w:r>
        <w:rPr>
          <w:b/>
          <w:i/>
          <w:color w:val="4F81BD"/>
          <w:sz w:val="28"/>
        </w:rPr>
        <w:t>ASPETTI DIAGNOSTICI</w:t>
      </w:r>
    </w:p>
    <w:p w:rsidR="00B55354" w:rsidRPr="00FF7960" w:rsidRDefault="00B55354" w:rsidP="009B34A8">
      <w:pPr>
        <w:jc w:val="center"/>
        <w:rPr>
          <w:i/>
          <w:color w:val="000000"/>
          <w:sz w:val="28"/>
        </w:rPr>
      </w:pPr>
      <w:r w:rsidRPr="00FF7960">
        <w:rPr>
          <w:i/>
          <w:color w:val="000000"/>
          <w:sz w:val="28"/>
        </w:rPr>
        <w:t>Isernia,</w:t>
      </w:r>
      <w:r>
        <w:rPr>
          <w:i/>
          <w:color w:val="000000"/>
          <w:sz w:val="28"/>
        </w:rPr>
        <w:t xml:space="preserve"> </w:t>
      </w:r>
      <w:r w:rsidRPr="00FF7960">
        <w:rPr>
          <w:i/>
          <w:color w:val="000000"/>
          <w:sz w:val="28"/>
        </w:rPr>
        <w:t xml:space="preserve">Sala Convegni Ordine dei Medici </w:t>
      </w:r>
      <w:r>
        <w:rPr>
          <w:i/>
          <w:color w:val="000000"/>
          <w:sz w:val="28"/>
        </w:rPr>
        <w:t xml:space="preserve">- 23 e 24 gennaio </w:t>
      </w:r>
      <w:r w:rsidRPr="00FF7960">
        <w:rPr>
          <w:i/>
          <w:color w:val="000000"/>
          <w:sz w:val="28"/>
        </w:rPr>
        <w:t>201</w:t>
      </w:r>
      <w:r>
        <w:rPr>
          <w:i/>
          <w:color w:val="000000"/>
          <w:sz w:val="28"/>
        </w:rPr>
        <w:t>5</w:t>
      </w:r>
    </w:p>
    <w:p w:rsidR="00B55354" w:rsidRDefault="00B55354" w:rsidP="00835BCE">
      <w:pPr>
        <w:jc w:val="center"/>
        <w:rPr>
          <w:b/>
        </w:rPr>
      </w:pPr>
    </w:p>
    <w:p w:rsidR="00B55354" w:rsidRPr="00B97292" w:rsidRDefault="00B55354" w:rsidP="00B97292">
      <w:pPr>
        <w:jc w:val="center"/>
        <w:rPr>
          <w:b/>
        </w:rPr>
      </w:pPr>
      <w:r w:rsidRPr="00385DBD">
        <w:rPr>
          <w:b/>
          <w:highlight w:val="yellow"/>
          <w:bdr w:val="single" w:sz="4" w:space="0" w:color="auto"/>
        </w:rPr>
        <w:t xml:space="preserve">VENERDÌ </w:t>
      </w:r>
      <w:r>
        <w:rPr>
          <w:b/>
          <w:highlight w:val="yellow"/>
          <w:bdr w:val="single" w:sz="4" w:space="0" w:color="auto"/>
        </w:rPr>
        <w:t>23 gennaio 2015 ore</w:t>
      </w:r>
      <w:r w:rsidRPr="00385DBD">
        <w:rPr>
          <w:b/>
          <w:highlight w:val="yellow"/>
          <w:bdr w:val="single" w:sz="4" w:space="0" w:color="auto"/>
        </w:rPr>
        <w:t xml:space="preserve"> 8.</w:t>
      </w:r>
      <w:r>
        <w:rPr>
          <w:b/>
          <w:highlight w:val="yellow"/>
          <w:bdr w:val="single" w:sz="4" w:space="0" w:color="auto"/>
        </w:rPr>
        <w:t>0</w:t>
      </w:r>
      <w:r w:rsidRPr="00385DBD">
        <w:rPr>
          <w:b/>
          <w:highlight w:val="yellow"/>
          <w:bdr w:val="single" w:sz="4" w:space="0" w:color="auto"/>
        </w:rPr>
        <w:t>0</w:t>
      </w:r>
    </w:p>
    <w:p w:rsidR="00B55354" w:rsidRDefault="00B55354" w:rsidP="009B34A8">
      <w:pPr>
        <w:jc w:val="both"/>
        <w:rPr>
          <w:b/>
        </w:rPr>
      </w:pPr>
      <w:r>
        <w:rPr>
          <w:b/>
        </w:rPr>
        <w:t xml:space="preserve">Saluti introduttivi: </w:t>
      </w:r>
    </w:p>
    <w:p w:rsidR="00B55354" w:rsidRDefault="00B55354" w:rsidP="009B34A8">
      <w:pPr>
        <w:jc w:val="both"/>
        <w:rPr>
          <w:b/>
        </w:rPr>
      </w:pPr>
      <w:r w:rsidRPr="004B58B2">
        <w:rPr>
          <w:i/>
        </w:rPr>
        <w:t>Ferdinando Carmosino</w:t>
      </w:r>
      <w:r>
        <w:rPr>
          <w:b/>
        </w:rPr>
        <w:t xml:space="preserve">, </w:t>
      </w:r>
      <w:r w:rsidRPr="004B58B2">
        <w:t>Presidente Ordine dei Medici di Isernia</w:t>
      </w:r>
    </w:p>
    <w:p w:rsidR="00B55354" w:rsidRPr="00FF7960" w:rsidRDefault="00B55354" w:rsidP="009B34A8">
      <w:pPr>
        <w:jc w:val="both"/>
      </w:pPr>
      <w:r w:rsidRPr="00EB1972">
        <w:rPr>
          <w:i/>
        </w:rPr>
        <w:t>Nicola Malorni</w:t>
      </w:r>
      <w:r>
        <w:t>, P</w:t>
      </w:r>
      <w:r w:rsidRPr="00FF7960">
        <w:t>residente Ordine degli Psicologi del Molise</w:t>
      </w:r>
    </w:p>
    <w:p w:rsidR="00B55354" w:rsidRDefault="00B55354" w:rsidP="009B34A8">
      <w:pPr>
        <w:jc w:val="both"/>
      </w:pPr>
      <w:r>
        <w:rPr>
          <w:b/>
        </w:rPr>
        <w:t xml:space="preserve"> </w:t>
      </w:r>
      <w:r w:rsidRPr="00EB1972">
        <w:rPr>
          <w:i/>
        </w:rPr>
        <w:t>Sergio Tartaglione</w:t>
      </w:r>
      <w:r>
        <w:rPr>
          <w:i/>
        </w:rPr>
        <w:t xml:space="preserve">, </w:t>
      </w:r>
      <w:r w:rsidRPr="004B58B2">
        <w:t>Direttore del Seminario</w:t>
      </w:r>
    </w:p>
    <w:p w:rsidR="00B55354" w:rsidRDefault="00B55354" w:rsidP="005B1CB4">
      <w:pPr>
        <w:jc w:val="both"/>
        <w:rPr>
          <w:b/>
        </w:rPr>
      </w:pPr>
    </w:p>
    <w:p w:rsidR="00B55354" w:rsidRDefault="00B55354" w:rsidP="004B58B2">
      <w:pPr>
        <w:jc w:val="center"/>
        <w:rPr>
          <w:b/>
          <w:i/>
          <w:u w:val="single"/>
        </w:rPr>
      </w:pPr>
      <w:r w:rsidRPr="004B58B2">
        <w:rPr>
          <w:b/>
          <w:u w:val="single"/>
        </w:rPr>
        <w:t xml:space="preserve">PRIMA SESSIONE  </w:t>
      </w:r>
      <w:r w:rsidRPr="004B58B2">
        <w:rPr>
          <w:b/>
          <w:i/>
          <w:u w:val="single"/>
        </w:rPr>
        <w:t>(Coordinamento: Laura Dalla Ragione)</w:t>
      </w:r>
    </w:p>
    <w:p w:rsidR="00B55354" w:rsidRDefault="00B55354" w:rsidP="004B58B2">
      <w:pPr>
        <w:spacing w:after="0" w:line="240" w:lineRule="auto"/>
      </w:pPr>
      <w:r w:rsidRPr="000911A3">
        <w:rPr>
          <w:b/>
        </w:rPr>
        <w:t xml:space="preserve"> 8.30</w:t>
      </w:r>
      <w:r w:rsidRPr="004B58B2">
        <w:t xml:space="preserve"> </w:t>
      </w:r>
      <w:r>
        <w:t>LETTURA MAGISTRALE:</w:t>
      </w:r>
    </w:p>
    <w:p w:rsidR="00B55354" w:rsidRDefault="00B55354" w:rsidP="000911A3">
      <w:pPr>
        <w:spacing w:after="0" w:line="240" w:lineRule="auto"/>
        <w:jc w:val="both"/>
      </w:pPr>
      <w:r w:rsidRPr="004B58B2">
        <w:t xml:space="preserve"> La costruzione e le rappresentazioni sociali dell'identità corporea: dialettiche cibo, as</w:t>
      </w:r>
      <w:r>
        <w:t>petto fisico ed immagine di sé.</w:t>
      </w:r>
      <w:r w:rsidRPr="004B58B2">
        <w:t xml:space="preserve"> </w:t>
      </w:r>
    </w:p>
    <w:p w:rsidR="00B55354" w:rsidRDefault="00B55354" w:rsidP="004B58B2">
      <w:pPr>
        <w:spacing w:after="0" w:line="240" w:lineRule="auto"/>
        <w:rPr>
          <w:i/>
        </w:rPr>
      </w:pPr>
      <w:r w:rsidRPr="004B58B2">
        <w:rPr>
          <w:i/>
        </w:rPr>
        <w:t>Lucio Meglio</w:t>
      </w:r>
    </w:p>
    <w:p w:rsidR="00B55354" w:rsidRPr="004B58B2" w:rsidRDefault="00B55354" w:rsidP="004B58B2">
      <w:pPr>
        <w:spacing w:after="0" w:line="240" w:lineRule="auto"/>
        <w:rPr>
          <w:b/>
          <w:i/>
          <w:u w:val="single"/>
        </w:rPr>
      </w:pPr>
    </w:p>
    <w:p w:rsidR="00B55354" w:rsidRDefault="00B55354" w:rsidP="004B58B2">
      <w:pPr>
        <w:spacing w:after="0" w:line="240" w:lineRule="auto"/>
        <w:jc w:val="both"/>
      </w:pPr>
      <w:r w:rsidRPr="000911A3">
        <w:rPr>
          <w:b/>
        </w:rPr>
        <w:t>9.30</w:t>
      </w:r>
      <w:r>
        <w:t xml:space="preserve"> Cross-over diagnostico nell’AN tra DSM-IV e DSM-5 </w:t>
      </w:r>
    </w:p>
    <w:p w:rsidR="00B55354" w:rsidRDefault="00B55354" w:rsidP="004B58B2">
      <w:pPr>
        <w:spacing w:after="0" w:line="240" w:lineRule="auto"/>
        <w:jc w:val="both"/>
        <w:rPr>
          <w:i/>
        </w:rPr>
      </w:pPr>
      <w:r w:rsidRPr="0018728B">
        <w:rPr>
          <w:i/>
        </w:rPr>
        <w:t>Leonardo Mend</w:t>
      </w:r>
      <w:r>
        <w:rPr>
          <w:i/>
        </w:rPr>
        <w:t>oli</w:t>
      </w:r>
      <w:r w:rsidRPr="0018728B">
        <w:rPr>
          <w:i/>
        </w:rPr>
        <w:t>cchio</w:t>
      </w:r>
    </w:p>
    <w:p w:rsidR="00B55354" w:rsidRPr="0018728B" w:rsidRDefault="00B55354" w:rsidP="004B58B2">
      <w:pPr>
        <w:spacing w:after="0" w:line="240" w:lineRule="auto"/>
        <w:jc w:val="both"/>
        <w:rPr>
          <w:i/>
        </w:rPr>
      </w:pPr>
    </w:p>
    <w:p w:rsidR="00B55354" w:rsidRDefault="00B55354" w:rsidP="004B58B2">
      <w:pPr>
        <w:spacing w:after="0" w:line="240" w:lineRule="auto"/>
        <w:jc w:val="both"/>
        <w:rPr>
          <w:i/>
        </w:rPr>
      </w:pPr>
      <w:r w:rsidRPr="000911A3">
        <w:rPr>
          <w:b/>
        </w:rPr>
        <w:t>10.30</w:t>
      </w:r>
      <w:r>
        <w:t xml:space="preserve"> Inquadramento diagnostico nella prospettiva psicoanalitica </w:t>
      </w:r>
    </w:p>
    <w:p w:rsidR="00B55354" w:rsidRDefault="00B55354" w:rsidP="004B58B2">
      <w:pPr>
        <w:spacing w:after="0" w:line="240" w:lineRule="auto"/>
        <w:jc w:val="both"/>
        <w:rPr>
          <w:i/>
        </w:rPr>
      </w:pPr>
      <w:r>
        <w:rPr>
          <w:i/>
        </w:rPr>
        <w:t>Pamela Pace</w:t>
      </w:r>
    </w:p>
    <w:p w:rsidR="00B55354" w:rsidRDefault="00B55354" w:rsidP="004B58B2">
      <w:pPr>
        <w:spacing w:after="0" w:line="240" w:lineRule="auto"/>
        <w:jc w:val="both"/>
        <w:rPr>
          <w:i/>
        </w:rPr>
      </w:pPr>
    </w:p>
    <w:p w:rsidR="00B55354" w:rsidRDefault="00B55354" w:rsidP="004B58B2">
      <w:pPr>
        <w:spacing w:after="0" w:line="240" w:lineRule="auto"/>
        <w:jc w:val="both"/>
        <w:rPr>
          <w:i/>
        </w:rPr>
      </w:pPr>
      <w:r w:rsidRPr="000911A3">
        <w:rPr>
          <w:b/>
        </w:rPr>
        <w:t>11.30</w:t>
      </w:r>
      <w:r>
        <w:t xml:space="preserve"> Accenni clinici sull’ Anoressia</w:t>
      </w:r>
      <w:r w:rsidRPr="00FB7199">
        <w:t xml:space="preserve"> </w:t>
      </w:r>
      <w:r>
        <w:t>Nervosa puberale</w:t>
      </w:r>
    </w:p>
    <w:p w:rsidR="00B55354" w:rsidRDefault="00B55354" w:rsidP="004B58B2">
      <w:pPr>
        <w:spacing w:after="0" w:line="240" w:lineRule="auto"/>
        <w:jc w:val="both"/>
        <w:rPr>
          <w:i/>
        </w:rPr>
      </w:pPr>
      <w:r w:rsidRPr="0018728B">
        <w:rPr>
          <w:i/>
        </w:rPr>
        <w:t xml:space="preserve">Pamela </w:t>
      </w:r>
      <w:r>
        <w:rPr>
          <w:i/>
        </w:rPr>
        <w:t>Pace</w:t>
      </w:r>
    </w:p>
    <w:p w:rsidR="00B55354" w:rsidRDefault="00B55354" w:rsidP="00D76C80">
      <w:pPr>
        <w:jc w:val="center"/>
        <w:rPr>
          <w:b/>
          <w:i/>
        </w:rPr>
      </w:pPr>
    </w:p>
    <w:p w:rsidR="00B55354" w:rsidRPr="003626E8" w:rsidRDefault="00B55354" w:rsidP="00D76C80">
      <w:pPr>
        <w:jc w:val="center"/>
        <w:rPr>
          <w:b/>
        </w:rPr>
      </w:pPr>
      <w:r w:rsidRPr="003626E8">
        <w:rPr>
          <w:b/>
          <w:i/>
        </w:rPr>
        <w:t>o</w:t>
      </w:r>
      <w:r w:rsidRPr="003626E8">
        <w:rPr>
          <w:b/>
        </w:rPr>
        <w:t xml:space="preserve">re 12.30 </w:t>
      </w:r>
      <w:r>
        <w:rPr>
          <w:b/>
        </w:rPr>
        <w:t xml:space="preserve">– 13.30 </w:t>
      </w:r>
      <w:r w:rsidRPr="003626E8">
        <w:rPr>
          <w:b/>
        </w:rPr>
        <w:t>DISCUSSIONE INTERATTIVA</w:t>
      </w:r>
    </w:p>
    <w:p w:rsidR="00B55354" w:rsidRDefault="00B55354" w:rsidP="004F235A">
      <w:pPr>
        <w:jc w:val="center"/>
      </w:pPr>
    </w:p>
    <w:p w:rsidR="00B55354" w:rsidRPr="000911A3" w:rsidRDefault="00B55354" w:rsidP="004F235A">
      <w:pPr>
        <w:jc w:val="center"/>
        <w:rPr>
          <w:b/>
        </w:rPr>
      </w:pPr>
      <w:r w:rsidRPr="000911A3">
        <w:rPr>
          <w:b/>
        </w:rPr>
        <w:t xml:space="preserve">ORE 13.30 Pausa </w:t>
      </w:r>
    </w:p>
    <w:p w:rsidR="00B55354" w:rsidRPr="004F235A" w:rsidRDefault="00B55354" w:rsidP="004F235A">
      <w:pPr>
        <w:jc w:val="center"/>
      </w:pPr>
    </w:p>
    <w:p w:rsidR="00B55354" w:rsidRDefault="00B55354" w:rsidP="003626E8">
      <w:pPr>
        <w:jc w:val="center"/>
        <w:rPr>
          <w:b/>
          <w:bdr w:val="single" w:sz="4" w:space="0" w:color="auto"/>
        </w:rPr>
      </w:pPr>
      <w:r>
        <w:rPr>
          <w:b/>
          <w:highlight w:val="yellow"/>
          <w:bdr w:val="single" w:sz="4" w:space="0" w:color="auto"/>
        </w:rPr>
        <w:t xml:space="preserve">Venerdì 23 gennaio 2015 </w:t>
      </w:r>
    </w:p>
    <w:p w:rsidR="00B55354" w:rsidRDefault="00B55354" w:rsidP="003626E8">
      <w:pPr>
        <w:jc w:val="center"/>
        <w:rPr>
          <w:b/>
          <w:bdr w:val="single" w:sz="4" w:space="0" w:color="auto"/>
        </w:rPr>
      </w:pPr>
    </w:p>
    <w:p w:rsidR="00B55354" w:rsidRPr="004B58B2" w:rsidRDefault="00B55354" w:rsidP="004B58B2">
      <w:pPr>
        <w:spacing w:after="0" w:line="240" w:lineRule="auto"/>
        <w:jc w:val="both"/>
      </w:pPr>
      <w:r>
        <w:rPr>
          <w:b/>
        </w:rPr>
        <w:t xml:space="preserve">15.00 </w:t>
      </w:r>
      <w:r w:rsidRPr="004B58B2">
        <w:t>LETTURA MAGISTRALE:</w:t>
      </w:r>
    </w:p>
    <w:p w:rsidR="00B55354" w:rsidRDefault="00B55354" w:rsidP="004B58B2">
      <w:pPr>
        <w:spacing w:after="0" w:line="240" w:lineRule="auto"/>
        <w:jc w:val="both"/>
        <w:rPr>
          <w:i/>
        </w:rPr>
      </w:pPr>
      <w:r w:rsidRPr="004B58B2">
        <w:t xml:space="preserve"> Epidemiologia di una mutazione psicopatologica </w:t>
      </w:r>
    </w:p>
    <w:p w:rsidR="00B55354" w:rsidRPr="004B58B2" w:rsidRDefault="00B55354" w:rsidP="004B58B2">
      <w:pPr>
        <w:spacing w:after="0" w:line="240" w:lineRule="auto"/>
        <w:jc w:val="both"/>
        <w:rPr>
          <w:i/>
        </w:rPr>
      </w:pPr>
      <w:r>
        <w:rPr>
          <w:i/>
        </w:rPr>
        <w:t>Laura Della Ragione</w:t>
      </w:r>
    </w:p>
    <w:p w:rsidR="00B55354" w:rsidRDefault="00B55354" w:rsidP="0022748F">
      <w:pPr>
        <w:jc w:val="center"/>
        <w:rPr>
          <w:u w:val="single"/>
        </w:rPr>
      </w:pPr>
    </w:p>
    <w:p w:rsidR="00B55354" w:rsidRDefault="00B55354" w:rsidP="0022748F">
      <w:pPr>
        <w:jc w:val="center"/>
        <w:rPr>
          <w:u w:val="single"/>
        </w:rPr>
      </w:pPr>
    </w:p>
    <w:p w:rsidR="00B55354" w:rsidRPr="00924D8A" w:rsidRDefault="00B55354" w:rsidP="0022748F">
      <w:pPr>
        <w:jc w:val="center"/>
        <w:rPr>
          <w:i/>
          <w:u w:val="single"/>
        </w:rPr>
      </w:pPr>
      <w:r w:rsidRPr="00924D8A">
        <w:rPr>
          <w:u w:val="single"/>
        </w:rPr>
        <w:t xml:space="preserve">SECONDA SESSIONE </w:t>
      </w:r>
      <w:r w:rsidRPr="00924D8A">
        <w:rPr>
          <w:i/>
          <w:u w:val="single"/>
        </w:rPr>
        <w:t>(Coordinamento:</w:t>
      </w:r>
      <w:r w:rsidRPr="00924D8A">
        <w:rPr>
          <w:b/>
          <w:i/>
          <w:u w:val="single"/>
        </w:rPr>
        <w:t xml:space="preserve"> </w:t>
      </w:r>
      <w:r>
        <w:rPr>
          <w:i/>
          <w:u w:val="single"/>
        </w:rPr>
        <w:t>Lucio Meglio)</w:t>
      </w:r>
    </w:p>
    <w:p w:rsidR="00B55354" w:rsidRDefault="00B55354" w:rsidP="006C58CE">
      <w:pPr>
        <w:spacing w:after="0" w:line="240" w:lineRule="auto"/>
        <w:jc w:val="both"/>
      </w:pPr>
      <w:r w:rsidRPr="000911A3">
        <w:rPr>
          <w:b/>
        </w:rPr>
        <w:t>16.00</w:t>
      </w:r>
      <w:r>
        <w:t xml:space="preserve"> Aspetti endocrino-metabolici dell’Anoressia Nervosa </w:t>
      </w:r>
    </w:p>
    <w:p w:rsidR="00B55354" w:rsidRDefault="00B55354" w:rsidP="006C58CE">
      <w:pPr>
        <w:spacing w:after="0" w:line="240" w:lineRule="auto"/>
        <w:jc w:val="both"/>
      </w:pPr>
      <w:r>
        <w:rPr>
          <w:i/>
        </w:rPr>
        <w:t>Antonio Bianchi</w:t>
      </w:r>
      <w:r>
        <w:t xml:space="preserve"> </w:t>
      </w:r>
    </w:p>
    <w:p w:rsidR="00B55354" w:rsidRDefault="00B55354" w:rsidP="006C58CE">
      <w:pPr>
        <w:spacing w:after="0" w:line="240" w:lineRule="auto"/>
        <w:jc w:val="both"/>
      </w:pPr>
    </w:p>
    <w:p w:rsidR="00B55354" w:rsidRDefault="00B55354" w:rsidP="006C58CE">
      <w:pPr>
        <w:spacing w:after="0" w:line="240" w:lineRule="auto"/>
        <w:jc w:val="both"/>
      </w:pPr>
      <w:r w:rsidRPr="000911A3">
        <w:rPr>
          <w:b/>
        </w:rPr>
        <w:t>17.00</w:t>
      </w:r>
      <w:r>
        <w:t xml:space="preserve"> Malattie antiche, epidemie nuove </w:t>
      </w:r>
    </w:p>
    <w:p w:rsidR="00B55354" w:rsidRDefault="00B55354" w:rsidP="006C58CE">
      <w:pPr>
        <w:spacing w:after="0" w:line="240" w:lineRule="auto"/>
        <w:jc w:val="both"/>
        <w:rPr>
          <w:i/>
        </w:rPr>
      </w:pPr>
      <w:r>
        <w:rPr>
          <w:i/>
        </w:rPr>
        <w:t xml:space="preserve">Laura Della Ragione      </w:t>
      </w:r>
    </w:p>
    <w:p w:rsidR="00B55354" w:rsidRDefault="00B55354" w:rsidP="00BF54E8">
      <w:pPr>
        <w:jc w:val="center"/>
        <w:rPr>
          <w:b/>
        </w:rPr>
      </w:pPr>
    </w:p>
    <w:p w:rsidR="00B55354" w:rsidRPr="003626E8" w:rsidRDefault="00B55354" w:rsidP="00BF54E8">
      <w:pPr>
        <w:jc w:val="center"/>
        <w:rPr>
          <w:b/>
        </w:rPr>
      </w:pPr>
      <w:r>
        <w:rPr>
          <w:b/>
        </w:rPr>
        <w:t>ore 18</w:t>
      </w:r>
      <w:r w:rsidRPr="003626E8">
        <w:rPr>
          <w:b/>
        </w:rPr>
        <w:t xml:space="preserve">.00 </w:t>
      </w:r>
      <w:r>
        <w:rPr>
          <w:b/>
        </w:rPr>
        <w:t xml:space="preserve">– 19.00 </w:t>
      </w:r>
      <w:r w:rsidRPr="003626E8">
        <w:rPr>
          <w:b/>
        </w:rPr>
        <w:t>DISCUSSIONE INTERATTIVA</w:t>
      </w:r>
    </w:p>
    <w:p w:rsidR="00B55354" w:rsidRDefault="00B55354" w:rsidP="005F0665">
      <w:pPr>
        <w:jc w:val="both"/>
        <w:rPr>
          <w:b/>
          <w:highlight w:val="yellow"/>
          <w:bdr w:val="single" w:sz="4" w:space="0" w:color="auto"/>
        </w:rPr>
      </w:pPr>
    </w:p>
    <w:p w:rsidR="00B55354" w:rsidRDefault="00B55354" w:rsidP="005F0665">
      <w:pPr>
        <w:jc w:val="center"/>
        <w:rPr>
          <w:b/>
        </w:rPr>
      </w:pPr>
      <w:r w:rsidRPr="00C8435C">
        <w:rPr>
          <w:b/>
          <w:highlight w:val="yellow"/>
          <w:bdr w:val="single" w:sz="4" w:space="0" w:color="auto"/>
        </w:rPr>
        <w:t>SABATO</w:t>
      </w:r>
      <w:r>
        <w:rPr>
          <w:b/>
          <w:highlight w:val="yellow"/>
          <w:bdr w:val="single" w:sz="4" w:space="0" w:color="auto"/>
        </w:rPr>
        <w:t xml:space="preserve"> 24 gennaio 2015 </w:t>
      </w:r>
    </w:p>
    <w:p w:rsidR="00B55354" w:rsidRPr="00FD6694" w:rsidRDefault="00B55354" w:rsidP="009B34A8">
      <w:pPr>
        <w:jc w:val="center"/>
        <w:rPr>
          <w:i/>
          <w:u w:val="single"/>
        </w:rPr>
      </w:pPr>
      <w:bookmarkStart w:id="0" w:name="_GoBack"/>
      <w:bookmarkEnd w:id="0"/>
      <w:r>
        <w:rPr>
          <w:u w:val="single"/>
        </w:rPr>
        <w:t xml:space="preserve">TERZA SESSIONE </w:t>
      </w:r>
      <w:r w:rsidRPr="00FD6694">
        <w:rPr>
          <w:i/>
          <w:u w:val="single"/>
        </w:rPr>
        <w:t>(Coordinamento: Sergio Tartaglione)</w:t>
      </w:r>
    </w:p>
    <w:p w:rsidR="00B55354" w:rsidRDefault="00B55354" w:rsidP="006C58CE">
      <w:pPr>
        <w:spacing w:after="0" w:line="240" w:lineRule="auto"/>
        <w:jc w:val="both"/>
      </w:pPr>
      <w:r w:rsidRPr="000911A3">
        <w:rPr>
          <w:b/>
        </w:rPr>
        <w:t>9.00</w:t>
      </w:r>
      <w:r>
        <w:t xml:space="preserve"> Forme cliniche e </w:t>
      </w:r>
      <w:r w:rsidRPr="00A84B18">
        <w:rPr>
          <w:color w:val="000000"/>
        </w:rPr>
        <w:t>riconoscimento dell’esordio precoce</w:t>
      </w:r>
      <w:r w:rsidRPr="00392631">
        <w:t xml:space="preserve"> </w:t>
      </w:r>
    </w:p>
    <w:p w:rsidR="00B55354" w:rsidRDefault="00B55354" w:rsidP="006C58CE">
      <w:pPr>
        <w:spacing w:after="0" w:line="240" w:lineRule="auto"/>
        <w:jc w:val="both"/>
        <w:rPr>
          <w:i/>
        </w:rPr>
      </w:pPr>
      <w:r w:rsidRPr="00B97292">
        <w:rPr>
          <w:i/>
        </w:rPr>
        <w:t>Ignazio Senatore</w:t>
      </w:r>
    </w:p>
    <w:p w:rsidR="00B55354" w:rsidRDefault="00B55354" w:rsidP="006C58CE">
      <w:pPr>
        <w:spacing w:after="0" w:line="240" w:lineRule="auto"/>
        <w:jc w:val="both"/>
        <w:rPr>
          <w:i/>
        </w:rPr>
      </w:pPr>
    </w:p>
    <w:p w:rsidR="00B55354" w:rsidRDefault="00B55354" w:rsidP="006C58CE">
      <w:pPr>
        <w:spacing w:after="0" w:line="240" w:lineRule="auto"/>
        <w:jc w:val="both"/>
        <w:rPr>
          <w:i/>
        </w:rPr>
      </w:pPr>
      <w:r w:rsidRPr="00D40E8C">
        <w:rPr>
          <w:b/>
        </w:rPr>
        <w:t>10.00</w:t>
      </w:r>
      <w:r>
        <w:t xml:space="preserve"> Quo vadis baby? </w:t>
      </w:r>
      <w:r>
        <w:rPr>
          <w:i/>
        </w:rPr>
        <w:t xml:space="preserve"> </w:t>
      </w:r>
    </w:p>
    <w:p w:rsidR="00B55354" w:rsidRDefault="00B55354" w:rsidP="006C58CE">
      <w:pPr>
        <w:spacing w:after="0" w:line="240" w:lineRule="auto"/>
        <w:jc w:val="both"/>
        <w:rPr>
          <w:i/>
        </w:rPr>
      </w:pPr>
      <w:r>
        <w:rPr>
          <w:i/>
        </w:rPr>
        <w:t>Ignazio Senatore</w:t>
      </w:r>
    </w:p>
    <w:p w:rsidR="00B55354" w:rsidRDefault="00B55354" w:rsidP="006C58CE">
      <w:pPr>
        <w:spacing w:after="0" w:line="240" w:lineRule="auto"/>
        <w:jc w:val="both"/>
        <w:rPr>
          <w:i/>
        </w:rPr>
      </w:pPr>
    </w:p>
    <w:p w:rsidR="00B55354" w:rsidRDefault="00B55354" w:rsidP="006C58CE">
      <w:pPr>
        <w:spacing w:after="0" w:line="240" w:lineRule="auto"/>
        <w:jc w:val="both"/>
      </w:pPr>
      <w:r w:rsidRPr="00D40E8C">
        <w:rPr>
          <w:b/>
        </w:rPr>
        <w:t>11.00</w:t>
      </w:r>
      <w:r>
        <w:t xml:space="preserve"> Il corpo  tra immagini ed immaginario</w:t>
      </w:r>
    </w:p>
    <w:p w:rsidR="00B55354" w:rsidRDefault="00B55354" w:rsidP="006C58CE">
      <w:pPr>
        <w:spacing w:after="0" w:line="240" w:lineRule="auto"/>
        <w:jc w:val="both"/>
        <w:rPr>
          <w:i/>
        </w:rPr>
      </w:pPr>
      <w:r>
        <w:rPr>
          <w:i/>
        </w:rPr>
        <w:t>Sergio Tartaglione</w:t>
      </w:r>
    </w:p>
    <w:p w:rsidR="00B55354" w:rsidRDefault="00B55354" w:rsidP="006C58CE">
      <w:pPr>
        <w:spacing w:after="0" w:line="240" w:lineRule="auto"/>
        <w:jc w:val="both"/>
        <w:rPr>
          <w:i/>
        </w:rPr>
      </w:pPr>
    </w:p>
    <w:p w:rsidR="00B55354" w:rsidRDefault="00B55354" w:rsidP="006C58CE">
      <w:pPr>
        <w:spacing w:after="0" w:line="240" w:lineRule="auto"/>
        <w:jc w:val="both"/>
        <w:rPr>
          <w:i/>
        </w:rPr>
      </w:pPr>
      <w:r w:rsidRPr="00D40E8C">
        <w:rPr>
          <w:b/>
          <w:i/>
        </w:rPr>
        <w:t>12.00</w:t>
      </w:r>
      <w:r>
        <w:rPr>
          <w:i/>
        </w:rPr>
        <w:t xml:space="preserve"> Corpo estetico e corpo etico</w:t>
      </w:r>
    </w:p>
    <w:p w:rsidR="00B55354" w:rsidRDefault="00B55354" w:rsidP="006C58CE">
      <w:pPr>
        <w:spacing w:after="0" w:line="240" w:lineRule="auto"/>
        <w:jc w:val="both"/>
        <w:rPr>
          <w:i/>
        </w:rPr>
      </w:pPr>
      <w:r>
        <w:rPr>
          <w:i/>
        </w:rPr>
        <w:t>Sergio Tartaglione</w:t>
      </w:r>
    </w:p>
    <w:p w:rsidR="00B55354" w:rsidRDefault="00B55354" w:rsidP="006C58CE">
      <w:pPr>
        <w:spacing w:after="0" w:line="240" w:lineRule="auto"/>
        <w:jc w:val="both"/>
        <w:rPr>
          <w:i/>
        </w:rPr>
      </w:pPr>
    </w:p>
    <w:p w:rsidR="00B55354" w:rsidRDefault="00B55354" w:rsidP="00FF7960">
      <w:pPr>
        <w:jc w:val="both"/>
      </w:pPr>
    </w:p>
    <w:p w:rsidR="00B55354" w:rsidRPr="006C58CE" w:rsidRDefault="00B55354" w:rsidP="00BF54E8">
      <w:pPr>
        <w:jc w:val="center"/>
      </w:pPr>
      <w:r>
        <w:rPr>
          <w:b/>
        </w:rPr>
        <w:t>ore 13.0</w:t>
      </w:r>
      <w:r w:rsidRPr="00BF54E8">
        <w:rPr>
          <w:b/>
        </w:rPr>
        <w:t xml:space="preserve">0 </w:t>
      </w:r>
      <w:r>
        <w:rPr>
          <w:b/>
        </w:rPr>
        <w:t>– 14.0</w:t>
      </w:r>
      <w:r w:rsidRPr="00BF54E8">
        <w:rPr>
          <w:b/>
        </w:rPr>
        <w:t xml:space="preserve">0 </w:t>
      </w:r>
      <w:r w:rsidRPr="006C58CE">
        <w:t>DISCUSSIONE INTERATTIVA</w:t>
      </w:r>
    </w:p>
    <w:p w:rsidR="00B55354" w:rsidRPr="006C58CE" w:rsidRDefault="00B55354" w:rsidP="008866C0">
      <w:pPr>
        <w:jc w:val="center"/>
      </w:pPr>
      <w:r>
        <w:rPr>
          <w:b/>
        </w:rPr>
        <w:t xml:space="preserve">ORE 14.00 </w:t>
      </w:r>
      <w:r w:rsidRPr="006C58CE">
        <w:t>TEST DI VALUTAZIONE PER I CREDITI ECM</w:t>
      </w:r>
    </w:p>
    <w:sectPr w:rsidR="00B55354" w:rsidRPr="006C58CE" w:rsidSect="007909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7073C"/>
    <w:multiLevelType w:val="hybridMultilevel"/>
    <w:tmpl w:val="70D88F34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C3A4EC3"/>
    <w:multiLevelType w:val="hybridMultilevel"/>
    <w:tmpl w:val="70D88F3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F624E0"/>
    <w:multiLevelType w:val="hybridMultilevel"/>
    <w:tmpl w:val="B8840FC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5BCE"/>
    <w:rsid w:val="00003755"/>
    <w:rsid w:val="00017C08"/>
    <w:rsid w:val="00073A73"/>
    <w:rsid w:val="000911A3"/>
    <w:rsid w:val="00131AAF"/>
    <w:rsid w:val="00154A0A"/>
    <w:rsid w:val="00170B71"/>
    <w:rsid w:val="00180989"/>
    <w:rsid w:val="0018728B"/>
    <w:rsid w:val="001D09E6"/>
    <w:rsid w:val="001E5E39"/>
    <w:rsid w:val="0022748F"/>
    <w:rsid w:val="002C3636"/>
    <w:rsid w:val="002D44DC"/>
    <w:rsid w:val="0030472A"/>
    <w:rsid w:val="003211C7"/>
    <w:rsid w:val="003626E8"/>
    <w:rsid w:val="00385DBD"/>
    <w:rsid w:val="00390F8D"/>
    <w:rsid w:val="00392631"/>
    <w:rsid w:val="003D3DE0"/>
    <w:rsid w:val="003F1E85"/>
    <w:rsid w:val="0042112E"/>
    <w:rsid w:val="004B58B2"/>
    <w:rsid w:val="004E0FBB"/>
    <w:rsid w:val="004E63F9"/>
    <w:rsid w:val="004F235A"/>
    <w:rsid w:val="00547051"/>
    <w:rsid w:val="005B1CB4"/>
    <w:rsid w:val="005C74CE"/>
    <w:rsid w:val="005E67ED"/>
    <w:rsid w:val="005F0665"/>
    <w:rsid w:val="00603707"/>
    <w:rsid w:val="006165FE"/>
    <w:rsid w:val="0063719B"/>
    <w:rsid w:val="00640E5E"/>
    <w:rsid w:val="006C58CE"/>
    <w:rsid w:val="00781A79"/>
    <w:rsid w:val="0079091E"/>
    <w:rsid w:val="00835BCE"/>
    <w:rsid w:val="00852EFC"/>
    <w:rsid w:val="008866C0"/>
    <w:rsid w:val="008B1D3E"/>
    <w:rsid w:val="008D4EE6"/>
    <w:rsid w:val="00903BE5"/>
    <w:rsid w:val="00924D8A"/>
    <w:rsid w:val="009414C8"/>
    <w:rsid w:val="00951268"/>
    <w:rsid w:val="009B34A8"/>
    <w:rsid w:val="009B40CF"/>
    <w:rsid w:val="009D3DF5"/>
    <w:rsid w:val="009D4E62"/>
    <w:rsid w:val="009F34D1"/>
    <w:rsid w:val="00A7368D"/>
    <w:rsid w:val="00A84B18"/>
    <w:rsid w:val="00AA6928"/>
    <w:rsid w:val="00AB5FA4"/>
    <w:rsid w:val="00B55354"/>
    <w:rsid w:val="00B97292"/>
    <w:rsid w:val="00BF54E8"/>
    <w:rsid w:val="00C308C5"/>
    <w:rsid w:val="00C309E7"/>
    <w:rsid w:val="00C52097"/>
    <w:rsid w:val="00C80913"/>
    <w:rsid w:val="00C8326B"/>
    <w:rsid w:val="00C8435C"/>
    <w:rsid w:val="00D1498B"/>
    <w:rsid w:val="00D32E35"/>
    <w:rsid w:val="00D40E8C"/>
    <w:rsid w:val="00D66B76"/>
    <w:rsid w:val="00D76C80"/>
    <w:rsid w:val="00DA152A"/>
    <w:rsid w:val="00DF5304"/>
    <w:rsid w:val="00E01305"/>
    <w:rsid w:val="00E72BED"/>
    <w:rsid w:val="00EB1972"/>
    <w:rsid w:val="00F20B2C"/>
    <w:rsid w:val="00F648CF"/>
    <w:rsid w:val="00FB7199"/>
    <w:rsid w:val="00FD6694"/>
    <w:rsid w:val="00FF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91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5B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F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2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242</Words>
  <Characters>1385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TERZO SEMINARIO FORMATIVO SUI DCA </dc:title>
  <dc:subject/>
  <dc:creator>a</dc:creator>
  <cp:keywords/>
  <dc:description/>
  <cp:lastModifiedBy>Poste Italiane S.p.A.</cp:lastModifiedBy>
  <cp:revision>2</cp:revision>
  <cp:lastPrinted>2014-11-11T12:39:00Z</cp:lastPrinted>
  <dcterms:created xsi:type="dcterms:W3CDTF">2015-01-13T08:28:00Z</dcterms:created>
  <dcterms:modified xsi:type="dcterms:W3CDTF">2015-01-13T08:28:00Z</dcterms:modified>
</cp:coreProperties>
</file>